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7E" w:rsidRPr="00EC088F" w:rsidRDefault="0099007E" w:rsidP="0099007E">
      <w:pPr>
        <w:pStyle w:val="normal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7E" w:rsidRPr="00B753D2" w:rsidRDefault="0099007E" w:rsidP="0099007E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007E" w:rsidRPr="005E7454" w:rsidRDefault="0099007E" w:rsidP="0099007E">
      <w:pPr>
        <w:autoSpaceDE w:val="0"/>
        <w:autoSpaceDN w:val="0"/>
        <w:adjustRightInd w:val="0"/>
        <w:jc w:val="both"/>
      </w:pPr>
      <w:r w:rsidRPr="005E7454">
        <w:t xml:space="preserve">OGGETTO: </w:t>
      </w:r>
      <w:r w:rsidRPr="005E7454">
        <w:rPr>
          <w:bCs/>
          <w:spacing w:val="12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 – 2020. Asse I – Istruzione - Obiettivi Specifici 10.1 “Riduzione della dispersione scolastica e formativa” e 10.2 “Miglioramento delle competenze chiave degli allievi” - Azioni 10.1.1 “Interventi di sostegno agli studenti con particolari fragilità, tra cui anche gli studenti con disabilità e bisogni educativi speciali” e 10.2.2 “Azioni di integrazione e potenziamento delle aree disciplinari di base con particolare riferimento al I e al II ciclo” – Avviso pubblico prot.n. 9707 del 27/04/2021 – Realizzazione di percorsi educativi volti al potenziamento delle competenze e per l’aggregazione e la socializzazione delle studentesse e degli studenti nell’emergenza Covid-19 (Apprendimento e socialità) </w:t>
      </w:r>
    </w:p>
    <w:p w:rsidR="0099007E" w:rsidRPr="005E7454" w:rsidRDefault="0099007E" w:rsidP="0099007E">
      <w:pPr>
        <w:spacing w:line="276" w:lineRule="auto"/>
        <w:jc w:val="both"/>
      </w:pPr>
    </w:p>
    <w:p w:rsidR="0099007E" w:rsidRPr="005E7454" w:rsidRDefault="0099007E" w:rsidP="0099007E">
      <w:pPr>
        <w:pStyle w:val="Default"/>
        <w:rPr>
          <w:rFonts w:ascii="Times New Roman" w:hAnsi="Times New Roman" w:cs="Times New Roman"/>
          <w:bCs/>
          <w:color w:val="auto"/>
          <w:spacing w:val="12"/>
        </w:rPr>
      </w:pPr>
      <w:r w:rsidRPr="005E7454">
        <w:rPr>
          <w:rFonts w:ascii="Times New Roman" w:hAnsi="Times New Roman" w:cs="Times New Roman"/>
          <w:bCs/>
          <w:color w:val="auto"/>
          <w:spacing w:val="12"/>
        </w:rPr>
        <w:t>pr</w:t>
      </w:r>
      <w:r>
        <w:rPr>
          <w:rFonts w:ascii="Times New Roman" w:hAnsi="Times New Roman" w:cs="Times New Roman"/>
          <w:bCs/>
          <w:color w:val="auto"/>
          <w:spacing w:val="12"/>
        </w:rPr>
        <w:t>ogetto “LA SCUOLA NON SI FERMA”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 xml:space="preserve"> -  Codice </w:t>
      </w:r>
      <w:proofErr w:type="gramStart"/>
      <w:r w:rsidRPr="005E7454">
        <w:rPr>
          <w:rFonts w:ascii="Times New Roman" w:hAnsi="Times New Roman" w:cs="Times New Roman"/>
          <w:bCs/>
          <w:color w:val="auto"/>
          <w:spacing w:val="12"/>
        </w:rPr>
        <w:t>progetto:  10</w:t>
      </w:r>
      <w:proofErr w:type="gramEnd"/>
      <w:r w:rsidRPr="005E7454">
        <w:rPr>
          <w:rFonts w:ascii="Times New Roman" w:hAnsi="Times New Roman" w:cs="Times New Roman"/>
          <w:bCs/>
          <w:color w:val="auto"/>
          <w:spacing w:val="12"/>
        </w:rPr>
        <w:t>.1.1A-FSEPON-MA-2021-58  - CUP: E19J21002430001</w:t>
      </w:r>
    </w:p>
    <w:p w:rsidR="0099007E" w:rsidRPr="005E7454" w:rsidRDefault="0099007E" w:rsidP="0099007E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proofErr w:type="gramStart"/>
      <w:r w:rsidRPr="005E7454">
        <w:rPr>
          <w:rFonts w:ascii="Times New Roman" w:hAnsi="Times New Roman" w:cs="Times New Roman"/>
          <w:b/>
          <w:sz w:val="24"/>
          <w:szCs w:val="24"/>
        </w:rPr>
        <w:t>CANDIDATURA  “</w:t>
      </w:r>
      <w:proofErr w:type="gramEnd"/>
      <w:r w:rsidRPr="005E7454">
        <w:rPr>
          <w:rFonts w:ascii="Times New Roman" w:hAnsi="Times New Roman" w:cs="Times New Roman"/>
          <w:b/>
          <w:sz w:val="24"/>
          <w:szCs w:val="24"/>
        </w:rPr>
        <w:t>ESPERTO FORMATORE”</w:t>
      </w: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Il sottoscritto:</w:t>
      </w: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99007E" w:rsidRPr="005E7454" w:rsidTr="0078052A">
        <w:tc>
          <w:tcPr>
            <w:tcW w:w="4811" w:type="dxa"/>
            <w:tcBorders>
              <w:top w:val="single" w:sz="8" w:space="0" w:color="5B9BD5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c>
          <w:tcPr>
            <w:tcW w:w="4811" w:type="dxa"/>
            <w:tcBorders>
              <w:bottom w:val="single" w:sz="8" w:space="0" w:color="5B9BD5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7E" w:rsidRPr="005E7454" w:rsidRDefault="0099007E" w:rsidP="0099007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5E7454">
        <w:t>DICHIARA</w:t>
      </w:r>
    </w:p>
    <w:p w:rsidR="0099007E" w:rsidRPr="005E7454" w:rsidRDefault="0099007E" w:rsidP="0099007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</w:p>
    <w:p w:rsidR="0099007E" w:rsidRPr="005E7454" w:rsidRDefault="0099007E" w:rsidP="0099007E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5E7454">
        <w:t xml:space="preserve">ai sensi degli artt. 46 e 47 del D.P.R. 445 del 28.12.2000, consapevole della </w:t>
      </w:r>
      <w:r w:rsidRPr="005E7454">
        <w:rPr>
          <w:bCs/>
        </w:rPr>
        <w:t>responsabilità penale prevista dall’art. 76 del D.P.R. 445/2000 per le ipotesi di falsità in atti e dichiarazioni mendaci:</w:t>
      </w: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7E" w:rsidRPr="005E7454" w:rsidRDefault="0099007E" w:rsidP="0099007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:rsidR="0099007E" w:rsidRPr="005E7454" w:rsidRDefault="0099007E" w:rsidP="0099007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lastRenderedPageBreak/>
        <w:t>□ di godere dei diritti politici</w:t>
      </w:r>
    </w:p>
    <w:p w:rsidR="0099007E" w:rsidRPr="005E7454" w:rsidRDefault="0099007E" w:rsidP="0099007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:rsidR="0099007E" w:rsidRPr="005E7454" w:rsidRDefault="0099007E" w:rsidP="0099007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□ di avere riportato le seguenti condanne </w:t>
      </w:r>
      <w:proofErr w:type="gramStart"/>
      <w:r w:rsidRPr="005E7454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5E7454">
        <w:rPr>
          <w:rFonts w:ascii="Times New Roman" w:hAnsi="Times New Roman" w:cs="Times New Roman"/>
          <w:sz w:val="24"/>
          <w:szCs w:val="24"/>
        </w:rPr>
        <w:t>_______________</w:t>
      </w:r>
    </w:p>
    <w:p w:rsidR="0099007E" w:rsidRPr="005E7454" w:rsidRDefault="0099007E" w:rsidP="0099007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:rsidR="0099007E" w:rsidRPr="005E7454" w:rsidRDefault="0099007E" w:rsidP="0099007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□ di avere in corso i seguenti procedimenti </w:t>
      </w:r>
      <w:proofErr w:type="gramStart"/>
      <w:r w:rsidRPr="005E7454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5E7454">
        <w:rPr>
          <w:rFonts w:ascii="Times New Roman" w:hAnsi="Times New Roman" w:cs="Times New Roman"/>
          <w:sz w:val="24"/>
          <w:szCs w:val="24"/>
        </w:rPr>
        <w:t>___________________</w:t>
      </w:r>
    </w:p>
    <w:p w:rsidR="0099007E" w:rsidRPr="005E7454" w:rsidRDefault="0099007E" w:rsidP="0099007E">
      <w:pPr>
        <w:pStyle w:val="normal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 esprimere la propria candidatura quale ESPERTO formatore per il/i seguente/i modulo/i:</w:t>
      </w: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99007E" w:rsidRPr="005E7454" w:rsidTr="0078052A">
        <w:trPr>
          <w:trHeight w:val="525"/>
        </w:trPr>
        <w:tc>
          <w:tcPr>
            <w:tcW w:w="8926" w:type="dxa"/>
            <w:tcBorders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A SCUOLA DI SPORT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rPr>
          <w:trHeight w:val="555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A SCUOLA DI SPORT 2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7E" w:rsidRPr="005E7454" w:rsidTr="0078052A">
        <w:trPr>
          <w:trHeight w:val="915"/>
        </w:trPr>
        <w:tc>
          <w:tcPr>
            <w:tcW w:w="8926" w:type="dxa"/>
            <w:tcBorders>
              <w:top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BALLA, BALLA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 essere in possesso dei seguenti titoli/esperienze valutabili:</w:t>
      </w: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99007E" w:rsidRPr="005E7454" w:rsidTr="0078052A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TABELLA VALUTAZIONE TITOLI ESPERTI FORMATORI</w:t>
            </w:r>
          </w:p>
        </w:tc>
      </w:tr>
      <w:tr w:rsidR="0099007E" w:rsidRPr="005E7454" w:rsidTr="0078052A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b/>
                <w:sz w:val="24"/>
                <w:szCs w:val="24"/>
              </w:rPr>
              <w:t>TITOLI/COMPETENZE VALUTABILI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(a cura della commissione)</w:t>
            </w:r>
          </w:p>
        </w:tc>
      </w:tr>
      <w:tr w:rsidR="0099007E" w:rsidRPr="005E7454" w:rsidTr="0078052A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 xml:space="preserve">Titoli di studio universitari coerenti con le attività previste dal progetto </w:t>
            </w:r>
          </w:p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>(10 punti per ogni titolo, fino a un massimo di 20)</w:t>
            </w:r>
          </w:p>
          <w:p w:rsidR="0099007E" w:rsidRPr="005E7454" w:rsidRDefault="0099007E" w:rsidP="0078052A">
            <w:pPr>
              <w:spacing w:line="276" w:lineRule="auto"/>
              <w:jc w:val="both"/>
            </w:pPr>
          </w:p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 xml:space="preserve">Specificare (titolo, </w:t>
            </w:r>
            <w:r>
              <w:t xml:space="preserve">durata del corso accademico, </w:t>
            </w:r>
            <w:r w:rsidRPr="005E7454">
              <w:t>anno di conseguimento, università…):</w:t>
            </w:r>
          </w:p>
          <w:p w:rsidR="0099007E" w:rsidRPr="005E7454" w:rsidRDefault="0099007E" w:rsidP="0078052A">
            <w:pPr>
              <w:spacing w:line="276" w:lineRule="auto"/>
              <w:jc w:val="both"/>
              <w:rPr>
                <w:b/>
              </w:rPr>
            </w:pPr>
            <w:r w:rsidRPr="005E745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07E" w:rsidRPr="005E7454" w:rsidTr="0078052A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99007E" w:rsidRDefault="0099007E" w:rsidP="0078052A">
            <w:pPr>
              <w:spacing w:line="276" w:lineRule="auto"/>
              <w:jc w:val="both"/>
            </w:pPr>
            <w:r w:rsidRPr="00741499">
              <w:t>Titoli di studio post laurea coerenti con le attività previste dal progetto</w:t>
            </w:r>
          </w:p>
          <w:p w:rsidR="0099007E" w:rsidRPr="005E7454" w:rsidRDefault="0099007E" w:rsidP="0078052A">
            <w:pPr>
              <w:spacing w:line="276" w:lineRule="auto"/>
            </w:pPr>
            <w:r w:rsidRPr="005E7454">
              <w:t>10 punti per ogni titolo post universitario (master, diploma di specializzazione…) di durata almeno annuale (fino a un max. di 20)</w:t>
            </w:r>
          </w:p>
          <w:p w:rsidR="0099007E" w:rsidRDefault="0099007E" w:rsidP="0078052A">
            <w:pPr>
              <w:spacing w:line="276" w:lineRule="auto"/>
              <w:jc w:val="both"/>
            </w:pPr>
          </w:p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 xml:space="preserve">Specificare (titolo, </w:t>
            </w:r>
            <w:r>
              <w:t xml:space="preserve">durata del corso accademico, </w:t>
            </w:r>
            <w:r w:rsidRPr="005E7454">
              <w:t>anno di conseguimento, università…):</w:t>
            </w:r>
          </w:p>
          <w:p w:rsidR="0099007E" w:rsidRPr="005E7454" w:rsidRDefault="0099007E" w:rsidP="0078052A">
            <w:pPr>
              <w:spacing w:line="276" w:lineRule="auto"/>
              <w:jc w:val="both"/>
              <w:rPr>
                <w:b/>
              </w:rPr>
            </w:pPr>
            <w:r w:rsidRPr="005E745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 xml:space="preserve"> </w:t>
            </w:r>
          </w:p>
        </w:tc>
      </w:tr>
      <w:tr w:rsidR="0099007E" w:rsidRPr="005E7454" w:rsidTr="0078052A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Esperienza in qualità di esperto in attività della medesima tipologia (non progetti PON) con alunni del settore formativo cui è destinato il modulo 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(5 punti per ogni esperienza, fino a un massimo di 10)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 Specificare (tipologia di incarico, durata,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periodo di svolgimento, 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ente che ha affidato l’incarico):</w:t>
            </w:r>
          </w:p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99007E" w:rsidRPr="005E7454" w:rsidRDefault="0099007E" w:rsidP="0078052A">
            <w:pPr>
              <w:spacing w:line="276" w:lineRule="auto"/>
              <w:jc w:val="both"/>
            </w:pPr>
          </w:p>
        </w:tc>
      </w:tr>
      <w:tr w:rsidR="0099007E" w:rsidRPr="005E7454" w:rsidTr="0078052A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Precedente esperienza in qualità di esperto in moduli relativi a progetti PON FSE della medesima tipologia.</w:t>
            </w:r>
          </w:p>
          <w:p w:rsidR="0099007E" w:rsidRPr="005E7454" w:rsidRDefault="0099007E" w:rsidP="0078052A">
            <w:pPr>
              <w:pStyle w:val="normal"/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(10 punti per ogni esperienza della durata di almeno 30 ore come espert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esterno fino a un massimo di 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Specificare (tipologia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nome del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, durata,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periodo di svolgimento, 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ente che ha affidato l’incarico):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99007E" w:rsidRPr="005E7454" w:rsidRDefault="0099007E" w:rsidP="0078052A">
            <w:pPr>
              <w:jc w:val="both"/>
            </w:pPr>
          </w:p>
        </w:tc>
      </w:tr>
      <w:tr w:rsidR="0099007E" w:rsidRPr="005E7454" w:rsidTr="0078052A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Progetto formativo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Titolo…………………………………………………………………………</w:t>
            </w:r>
          </w:p>
          <w:p w:rsidR="0099007E" w:rsidRPr="005E7454" w:rsidRDefault="0099007E" w:rsidP="0078052A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99007E" w:rsidRPr="005E7454" w:rsidRDefault="0099007E" w:rsidP="0078052A">
            <w:pPr>
              <w:spacing w:line="276" w:lineRule="auto"/>
              <w:jc w:val="both"/>
            </w:pPr>
            <w:r w:rsidRPr="005E7454">
              <w:t xml:space="preserve"> </w:t>
            </w:r>
          </w:p>
        </w:tc>
      </w:tr>
    </w:tbl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Dichiarazione finale</w:t>
      </w:r>
    </w:p>
    <w:p w:rsidR="0099007E" w:rsidRDefault="0099007E" w:rsidP="0099007E">
      <w:pPr>
        <w:pStyle w:val="Default"/>
        <w:jc w:val="both"/>
        <w:rPr>
          <w:rFonts w:ascii="Times New Roman" w:hAnsi="Times New Roman" w:cs="Times New Roman"/>
        </w:rPr>
      </w:pPr>
    </w:p>
    <w:p w:rsidR="0099007E" w:rsidRPr="005E7454" w:rsidRDefault="0099007E" w:rsidP="0099007E">
      <w:pPr>
        <w:pStyle w:val="Default"/>
        <w:jc w:val="both"/>
        <w:rPr>
          <w:rFonts w:ascii="Times New Roman" w:hAnsi="Times New Roman" w:cs="Times New Roman"/>
        </w:rPr>
      </w:pPr>
      <w:r w:rsidRPr="005E7454">
        <w:rPr>
          <w:rFonts w:ascii="Times New Roman" w:hAnsi="Times New Roman" w:cs="Times New Roman"/>
        </w:rPr>
        <w:t xml:space="preserve"> Il sottoscritto dichiara di accettare integralmente le condizioni contenute nell’avviso interno per la selezione di ESPERTI formatori emanato dall’I.C.  Senigallia Marchetti (progetto “LA SCUOLA NON SI </w:t>
      </w:r>
      <w:proofErr w:type="gramStart"/>
      <w:r w:rsidRPr="005E7454">
        <w:rPr>
          <w:rFonts w:ascii="Times New Roman" w:hAnsi="Times New Roman" w:cs="Times New Roman"/>
        </w:rPr>
        <w:t>FERMA”  -</w:t>
      </w:r>
      <w:proofErr w:type="gramEnd"/>
      <w:r w:rsidRPr="005E7454">
        <w:rPr>
          <w:rFonts w:ascii="Times New Roman" w:hAnsi="Times New Roman" w:cs="Times New Roman"/>
        </w:rPr>
        <w:t xml:space="preserve">  Codice progetto:  10.1.1A-FSEPON-MA-2021-58  - CUP: 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E19J21002430001</w:t>
      </w:r>
      <w:r w:rsidRPr="005E7454">
        <w:rPr>
          <w:rFonts w:ascii="Times New Roman" w:hAnsi="Times New Roman" w:cs="Times New Roman"/>
        </w:rPr>
        <w:t>), nonché il calendario delle attività proposto dall’Istituzione Scolastica.</w:t>
      </w: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Si allegano:</w:t>
      </w:r>
    </w:p>
    <w:p w:rsidR="0099007E" w:rsidRPr="005E7454" w:rsidRDefault="0099007E" w:rsidP="0099007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copia di un documento d’identità in corso di validità;</w:t>
      </w:r>
    </w:p>
    <w:p w:rsidR="0099007E" w:rsidRPr="005E7454" w:rsidRDefault="0099007E" w:rsidP="0099007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curriculum vitae in formato europeo;</w:t>
      </w:r>
    </w:p>
    <w:p w:rsidR="0099007E" w:rsidRPr="005E7454" w:rsidRDefault="0099007E" w:rsidP="0099007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Dichiarazione di insussistenza di cause di incompatibilità.</w:t>
      </w:r>
    </w:p>
    <w:p w:rsidR="0099007E" w:rsidRPr="005E7454" w:rsidRDefault="0099007E" w:rsidP="0099007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Progetto formativo dal titolo ………………………………………………………….</w:t>
      </w:r>
    </w:p>
    <w:p w:rsidR="0099007E" w:rsidRPr="005E7454" w:rsidRDefault="0099007E" w:rsidP="0099007E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7E" w:rsidRPr="005E7454" w:rsidRDefault="0099007E" w:rsidP="0099007E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Data ________________</w:t>
      </w:r>
    </w:p>
    <w:p w:rsidR="00C765E2" w:rsidRDefault="0099007E" w:rsidP="0099007E">
      <w:pPr>
        <w:pStyle w:val="normal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sectPr w:rsidR="00C76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7E"/>
    <w:rsid w:val="0099007E"/>
    <w:rsid w:val="00C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AB2"/>
  <w15:chartTrackingRefBased/>
  <w15:docId w15:val="{7ED9CCA2-690D-4FD1-967B-9DF0001C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9007E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99007E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9900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900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2021-06-10T11:04:00Z</dcterms:created>
  <dcterms:modified xsi:type="dcterms:W3CDTF">2021-06-10T11:06:00Z</dcterms:modified>
</cp:coreProperties>
</file>